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080-26-00596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14.08.2026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HZM - Geb.20 Ertüchtigung Brandschutz - Schadstoffsanierung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Schadstoffsanierung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